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A0452" w14:textId="4A940E88" w:rsidR="00A416BE" w:rsidRDefault="00EE548D" w:rsidP="00EE548D">
      <w:pPr>
        <w:ind w:left="2448"/>
        <w:rPr>
          <w:rFonts w:ascii="Albertus MT Lt" w:hAnsi="Albertus MT Lt"/>
          <w:sz w:val="28"/>
        </w:rPr>
      </w:pPr>
      <w:r>
        <w:rPr>
          <w:rFonts w:ascii="Albertus MT Lt" w:hAnsi="Albertus MT Lt"/>
          <w:noProof/>
          <w:sz w:val="28"/>
        </w:rPr>
        <w:drawing>
          <wp:inline distT="0" distB="0" distL="0" distR="0" wp14:anchorId="1E40760A" wp14:editId="1F5FE0BF">
            <wp:extent cx="3771900" cy="1417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09955" cy="1469195"/>
                    </a:xfrm>
                    <a:prstGeom prst="rect">
                      <a:avLst/>
                    </a:prstGeom>
                  </pic:spPr>
                </pic:pic>
              </a:graphicData>
            </a:graphic>
          </wp:inline>
        </w:drawing>
      </w:r>
    </w:p>
    <w:p w14:paraId="3ED4B4B3" w14:textId="77777777" w:rsidR="00A416BE" w:rsidRPr="002600F3" w:rsidRDefault="00A416BE" w:rsidP="00A416BE">
      <w:pPr>
        <w:jc w:val="center"/>
        <w:rPr>
          <w:rFonts w:ascii="Albertus MT Lt" w:hAnsi="Albertus MT Lt"/>
          <w:b/>
          <w:i/>
          <w:sz w:val="20"/>
          <w:szCs w:val="20"/>
          <w:u w:val="single"/>
        </w:rPr>
      </w:pPr>
      <w:r w:rsidRPr="002600F3">
        <w:rPr>
          <w:rFonts w:ascii="Albertus MT Lt" w:hAnsi="Albertus MT Lt"/>
          <w:b/>
          <w:i/>
          <w:sz w:val="20"/>
          <w:szCs w:val="20"/>
          <w:u w:val="single"/>
        </w:rPr>
        <w:t>Check list of documents needed for application</w:t>
      </w:r>
    </w:p>
    <w:p w14:paraId="01251B10" w14:textId="2FE20AFD" w:rsidR="00883499" w:rsidRPr="002600F3" w:rsidRDefault="005434A3">
      <w:pPr>
        <w:rPr>
          <w:rFonts w:ascii="Albertus MT Lt" w:hAnsi="Albertus MT Lt"/>
          <w:sz w:val="20"/>
          <w:szCs w:val="20"/>
        </w:rPr>
      </w:pPr>
      <w:r w:rsidRPr="002600F3">
        <w:rPr>
          <w:rFonts w:ascii="Albertus MT Lt" w:hAnsi="Albertus MT Lt"/>
          <w:sz w:val="20"/>
          <w:szCs w:val="20"/>
        </w:rPr>
        <w:t xml:space="preserve">This is a check list of necessary documents needed to file for Medical Assistance.  Please note there may be other items requested by the caseworker.  Our company will assist you through this application process; however, </w:t>
      </w:r>
      <w:r w:rsidR="00A416BE" w:rsidRPr="002600F3">
        <w:rPr>
          <w:rFonts w:ascii="Albertus MT Lt" w:hAnsi="Albertus MT Lt"/>
          <w:b/>
          <w:i/>
          <w:sz w:val="20"/>
          <w:szCs w:val="20"/>
        </w:rPr>
        <w:t>it is the family’s</w:t>
      </w:r>
      <w:r w:rsidRPr="002600F3">
        <w:rPr>
          <w:rFonts w:ascii="Albertus MT Lt" w:hAnsi="Albertus MT Lt"/>
          <w:b/>
          <w:i/>
          <w:sz w:val="20"/>
          <w:szCs w:val="20"/>
        </w:rPr>
        <w:t xml:space="preserve"> responsibility to provide the necessary information</w:t>
      </w:r>
      <w:r w:rsidR="00603906" w:rsidRPr="002600F3">
        <w:rPr>
          <w:rFonts w:ascii="Albertus MT Lt" w:hAnsi="Albertus MT Lt"/>
          <w:b/>
          <w:i/>
          <w:sz w:val="20"/>
          <w:szCs w:val="20"/>
        </w:rPr>
        <w:t>.</w:t>
      </w:r>
      <w:r w:rsidR="00D13238" w:rsidRPr="002600F3">
        <w:rPr>
          <w:rFonts w:ascii="Albertus MT Lt" w:hAnsi="Albertus MT Lt"/>
          <w:b/>
          <w:i/>
          <w:sz w:val="20"/>
          <w:szCs w:val="20"/>
        </w:rPr>
        <w:t xml:space="preserve">  </w:t>
      </w:r>
      <w:r w:rsidR="00D13238" w:rsidRPr="002600F3">
        <w:rPr>
          <w:rFonts w:ascii="Albertus MT Lt" w:hAnsi="Albertus MT Lt"/>
          <w:sz w:val="20"/>
          <w:szCs w:val="20"/>
        </w:rPr>
        <w:t>Originals are not needed.  We will assist you with any copying.</w:t>
      </w:r>
    </w:p>
    <w:p w14:paraId="078BD4BC" w14:textId="77777777" w:rsidR="00A416BE" w:rsidRPr="00A416BE" w:rsidRDefault="00A416BE">
      <w:pPr>
        <w:rPr>
          <w:sz w:val="24"/>
          <w:szCs w:val="24"/>
        </w:rPr>
      </w:pPr>
    </w:p>
    <w:tbl>
      <w:tblPr>
        <w:tblStyle w:val="TableGrid"/>
        <w:tblW w:w="10530" w:type="dxa"/>
        <w:tblInd w:w="288" w:type="dxa"/>
        <w:tblLook w:val="04A0" w:firstRow="1" w:lastRow="0" w:firstColumn="1" w:lastColumn="0" w:noHBand="0" w:noVBand="1"/>
      </w:tblPr>
      <w:tblGrid>
        <w:gridCol w:w="573"/>
        <w:gridCol w:w="573"/>
        <w:gridCol w:w="9384"/>
      </w:tblGrid>
      <w:tr w:rsidR="00643DF6" w14:paraId="0F7FA410" w14:textId="77777777" w:rsidTr="00EE548D">
        <w:trPr>
          <w:cantSplit/>
          <w:trHeight w:val="1403"/>
        </w:trPr>
        <w:tc>
          <w:tcPr>
            <w:tcW w:w="573" w:type="dxa"/>
            <w:textDirection w:val="btLr"/>
          </w:tcPr>
          <w:p w14:paraId="1A6CF250" w14:textId="77777777" w:rsidR="00643DF6" w:rsidRPr="00643DF6" w:rsidRDefault="00643DF6" w:rsidP="00643DF6">
            <w:pPr>
              <w:ind w:left="113" w:right="113"/>
              <w:rPr>
                <w:rFonts w:ascii="Albertus MT Lt" w:hAnsi="Albertus MT Lt"/>
                <w:sz w:val="28"/>
              </w:rPr>
            </w:pPr>
            <w:r>
              <w:rPr>
                <w:rFonts w:ascii="Albertus MT Lt" w:hAnsi="Albertus MT Lt"/>
                <w:sz w:val="28"/>
              </w:rPr>
              <w:t>R</w:t>
            </w:r>
            <w:r w:rsidRPr="00643DF6">
              <w:rPr>
                <w:rFonts w:ascii="Albertus MT Lt" w:hAnsi="Albertus MT Lt"/>
                <w:sz w:val="28"/>
              </w:rPr>
              <w:t>esident</w:t>
            </w:r>
          </w:p>
        </w:tc>
        <w:tc>
          <w:tcPr>
            <w:tcW w:w="573" w:type="dxa"/>
            <w:textDirection w:val="btLr"/>
          </w:tcPr>
          <w:p w14:paraId="6098A703" w14:textId="77777777" w:rsidR="00643DF6" w:rsidRPr="00643DF6" w:rsidRDefault="00643DF6" w:rsidP="00643DF6">
            <w:pPr>
              <w:ind w:left="113" w:right="113"/>
              <w:rPr>
                <w:rFonts w:ascii="Albertus MT Lt" w:hAnsi="Albertus MT Lt"/>
                <w:sz w:val="28"/>
              </w:rPr>
            </w:pPr>
            <w:r>
              <w:rPr>
                <w:rFonts w:ascii="Albertus MT Lt" w:hAnsi="Albertus MT Lt"/>
                <w:sz w:val="28"/>
              </w:rPr>
              <w:t>Spouse</w:t>
            </w:r>
          </w:p>
        </w:tc>
        <w:tc>
          <w:tcPr>
            <w:tcW w:w="9384" w:type="dxa"/>
            <w:vAlign w:val="center"/>
          </w:tcPr>
          <w:p w14:paraId="5B4C0C45" w14:textId="77777777" w:rsidR="00643DF6" w:rsidRPr="00304559" w:rsidRDefault="00304559" w:rsidP="00304559">
            <w:pPr>
              <w:jc w:val="center"/>
              <w:rPr>
                <w:rFonts w:ascii="Albertus Extra Bold" w:hAnsi="Albertus Extra Bold" w:cs="Arial"/>
                <w:b/>
                <w:sz w:val="56"/>
                <w:szCs w:val="56"/>
              </w:rPr>
            </w:pPr>
            <w:r w:rsidRPr="00304559">
              <w:rPr>
                <w:rFonts w:ascii="Albertus Extra Bold" w:hAnsi="Albertus Extra Bold" w:cs="Arial"/>
                <w:b/>
                <w:sz w:val="56"/>
                <w:szCs w:val="56"/>
              </w:rPr>
              <w:t>NO STAPLES PLEASE!!!</w:t>
            </w:r>
          </w:p>
        </w:tc>
      </w:tr>
      <w:tr w:rsidR="00643DF6" w14:paraId="6A4BA532" w14:textId="77777777" w:rsidTr="00EE548D">
        <w:tc>
          <w:tcPr>
            <w:tcW w:w="573" w:type="dxa"/>
          </w:tcPr>
          <w:p w14:paraId="2EC5A9FE" w14:textId="77777777" w:rsidR="00643DF6" w:rsidRDefault="00643DF6">
            <w:pPr>
              <w:rPr>
                <w:sz w:val="28"/>
              </w:rPr>
            </w:pPr>
            <w:r>
              <w:rPr>
                <w:sz w:val="28"/>
              </w:rPr>
              <w:t>⃝</w:t>
            </w:r>
          </w:p>
        </w:tc>
        <w:tc>
          <w:tcPr>
            <w:tcW w:w="573" w:type="dxa"/>
          </w:tcPr>
          <w:p w14:paraId="7017473E" w14:textId="77777777" w:rsidR="00643DF6" w:rsidRDefault="00643DF6">
            <w:pPr>
              <w:rPr>
                <w:sz w:val="28"/>
              </w:rPr>
            </w:pPr>
            <w:r>
              <w:rPr>
                <w:sz w:val="28"/>
              </w:rPr>
              <w:t>⃝</w:t>
            </w:r>
          </w:p>
        </w:tc>
        <w:tc>
          <w:tcPr>
            <w:tcW w:w="9384" w:type="dxa"/>
          </w:tcPr>
          <w:p w14:paraId="48150AC9" w14:textId="77777777" w:rsidR="00643DF6" w:rsidRPr="00767C54" w:rsidRDefault="00643DF6" w:rsidP="007C7E48">
            <w:pPr>
              <w:rPr>
                <w:rFonts w:ascii="Albertus MT Lt" w:hAnsi="Albertus MT Lt" w:cs="Arial"/>
                <w:sz w:val="24"/>
                <w:szCs w:val="24"/>
              </w:rPr>
            </w:pPr>
            <w:r w:rsidRPr="00767C54">
              <w:rPr>
                <w:rFonts w:ascii="Albertus MT Lt" w:hAnsi="Albertus MT Lt" w:cs="Arial"/>
                <w:sz w:val="24"/>
                <w:szCs w:val="24"/>
              </w:rPr>
              <w:t>Birth, baptism certificate or PA ID card</w:t>
            </w:r>
          </w:p>
        </w:tc>
      </w:tr>
      <w:tr w:rsidR="00643DF6" w14:paraId="4F933919" w14:textId="77777777" w:rsidTr="00EE548D">
        <w:tc>
          <w:tcPr>
            <w:tcW w:w="573" w:type="dxa"/>
          </w:tcPr>
          <w:p w14:paraId="730D69BE" w14:textId="77777777" w:rsidR="00643DF6" w:rsidRDefault="00643DF6">
            <w:pPr>
              <w:rPr>
                <w:sz w:val="28"/>
              </w:rPr>
            </w:pPr>
            <w:r>
              <w:rPr>
                <w:sz w:val="28"/>
              </w:rPr>
              <w:t>⃝</w:t>
            </w:r>
          </w:p>
        </w:tc>
        <w:tc>
          <w:tcPr>
            <w:tcW w:w="573" w:type="dxa"/>
          </w:tcPr>
          <w:p w14:paraId="649EA485" w14:textId="77777777" w:rsidR="00643DF6" w:rsidRDefault="00643DF6">
            <w:pPr>
              <w:rPr>
                <w:sz w:val="28"/>
              </w:rPr>
            </w:pPr>
            <w:r>
              <w:rPr>
                <w:sz w:val="28"/>
              </w:rPr>
              <w:t>⃝</w:t>
            </w:r>
          </w:p>
        </w:tc>
        <w:tc>
          <w:tcPr>
            <w:tcW w:w="9384" w:type="dxa"/>
          </w:tcPr>
          <w:p w14:paraId="351A5DF4" w14:textId="77777777" w:rsidR="00643DF6" w:rsidRPr="00767C54" w:rsidRDefault="00643DF6">
            <w:pPr>
              <w:rPr>
                <w:rFonts w:ascii="Albertus MT Lt" w:hAnsi="Albertus MT Lt"/>
                <w:sz w:val="24"/>
                <w:szCs w:val="24"/>
              </w:rPr>
            </w:pPr>
            <w:r w:rsidRPr="00767C54">
              <w:rPr>
                <w:rFonts w:ascii="Albertus MT Lt" w:hAnsi="Albertus MT Lt"/>
                <w:sz w:val="24"/>
                <w:szCs w:val="24"/>
              </w:rPr>
              <w:t>Social Security card</w:t>
            </w:r>
          </w:p>
        </w:tc>
      </w:tr>
      <w:tr w:rsidR="00643DF6" w14:paraId="7736EBCA" w14:textId="77777777" w:rsidTr="00EE548D">
        <w:tc>
          <w:tcPr>
            <w:tcW w:w="573" w:type="dxa"/>
          </w:tcPr>
          <w:p w14:paraId="5E025DA8" w14:textId="77777777" w:rsidR="00643DF6" w:rsidRDefault="00643DF6">
            <w:pPr>
              <w:rPr>
                <w:sz w:val="28"/>
              </w:rPr>
            </w:pPr>
            <w:r>
              <w:rPr>
                <w:sz w:val="28"/>
              </w:rPr>
              <w:t>⃝</w:t>
            </w:r>
          </w:p>
        </w:tc>
        <w:tc>
          <w:tcPr>
            <w:tcW w:w="573" w:type="dxa"/>
          </w:tcPr>
          <w:p w14:paraId="1BCFCD40" w14:textId="77777777" w:rsidR="00643DF6" w:rsidRDefault="00643DF6">
            <w:pPr>
              <w:rPr>
                <w:sz w:val="28"/>
              </w:rPr>
            </w:pPr>
            <w:r>
              <w:rPr>
                <w:sz w:val="28"/>
              </w:rPr>
              <w:t>⃝</w:t>
            </w:r>
          </w:p>
        </w:tc>
        <w:tc>
          <w:tcPr>
            <w:tcW w:w="9384" w:type="dxa"/>
          </w:tcPr>
          <w:p w14:paraId="0E01D437" w14:textId="77777777" w:rsidR="00643DF6" w:rsidRPr="00767C54" w:rsidRDefault="00643DF6" w:rsidP="00643DF6">
            <w:pPr>
              <w:rPr>
                <w:rFonts w:ascii="Albertus MT Lt" w:hAnsi="Albertus MT Lt"/>
                <w:sz w:val="24"/>
                <w:szCs w:val="24"/>
              </w:rPr>
            </w:pPr>
            <w:r w:rsidRPr="00767C54">
              <w:rPr>
                <w:rFonts w:ascii="Albertus MT Lt" w:hAnsi="Albertus MT Lt"/>
                <w:sz w:val="24"/>
                <w:szCs w:val="24"/>
              </w:rPr>
              <w:t>Medicare c</w:t>
            </w:r>
            <w:r w:rsidR="00767C54">
              <w:rPr>
                <w:rFonts w:ascii="Albertus MT Lt" w:hAnsi="Albertus MT Lt"/>
                <w:sz w:val="24"/>
                <w:szCs w:val="24"/>
              </w:rPr>
              <w:t>ard (front &amp; b</w:t>
            </w:r>
            <w:r w:rsidRPr="00767C54">
              <w:rPr>
                <w:rFonts w:ascii="Albertus MT Lt" w:hAnsi="Albertus MT Lt"/>
                <w:sz w:val="24"/>
                <w:szCs w:val="24"/>
              </w:rPr>
              <w:t>ack)</w:t>
            </w:r>
          </w:p>
        </w:tc>
      </w:tr>
      <w:tr w:rsidR="00643DF6" w14:paraId="094EA983" w14:textId="77777777" w:rsidTr="00EE548D">
        <w:tc>
          <w:tcPr>
            <w:tcW w:w="573" w:type="dxa"/>
          </w:tcPr>
          <w:p w14:paraId="11008BDD" w14:textId="77777777" w:rsidR="00643DF6" w:rsidRDefault="00643DF6">
            <w:pPr>
              <w:rPr>
                <w:sz w:val="28"/>
              </w:rPr>
            </w:pPr>
            <w:r>
              <w:rPr>
                <w:sz w:val="28"/>
              </w:rPr>
              <w:t>⃝</w:t>
            </w:r>
          </w:p>
        </w:tc>
        <w:tc>
          <w:tcPr>
            <w:tcW w:w="573" w:type="dxa"/>
          </w:tcPr>
          <w:p w14:paraId="5D024AEA" w14:textId="77777777" w:rsidR="00643DF6" w:rsidRDefault="00643DF6">
            <w:pPr>
              <w:rPr>
                <w:sz w:val="28"/>
              </w:rPr>
            </w:pPr>
            <w:r>
              <w:rPr>
                <w:sz w:val="28"/>
              </w:rPr>
              <w:t>⃝</w:t>
            </w:r>
          </w:p>
        </w:tc>
        <w:tc>
          <w:tcPr>
            <w:tcW w:w="9384" w:type="dxa"/>
          </w:tcPr>
          <w:p w14:paraId="3C00E49A" w14:textId="77777777" w:rsidR="00643DF6" w:rsidRPr="00767C54" w:rsidRDefault="00643DF6">
            <w:pPr>
              <w:rPr>
                <w:rFonts w:ascii="Albertus MT Lt" w:hAnsi="Albertus MT Lt"/>
                <w:sz w:val="24"/>
                <w:szCs w:val="24"/>
              </w:rPr>
            </w:pPr>
            <w:r w:rsidRPr="00767C54">
              <w:rPr>
                <w:rFonts w:ascii="Albertus MT Lt" w:hAnsi="Albertus MT Lt"/>
                <w:sz w:val="24"/>
                <w:szCs w:val="24"/>
              </w:rPr>
              <w:t>Health insurance card (</w:t>
            </w:r>
            <w:r w:rsidR="00767C54">
              <w:rPr>
                <w:rFonts w:ascii="Albertus MT Lt" w:hAnsi="Albertus MT Lt"/>
                <w:sz w:val="24"/>
                <w:szCs w:val="24"/>
              </w:rPr>
              <w:t>front &amp; b</w:t>
            </w:r>
            <w:r w:rsidRPr="00767C54">
              <w:rPr>
                <w:rFonts w:ascii="Albertus MT Lt" w:hAnsi="Albertus MT Lt"/>
                <w:sz w:val="24"/>
                <w:szCs w:val="24"/>
              </w:rPr>
              <w:t>ack)</w:t>
            </w:r>
          </w:p>
        </w:tc>
      </w:tr>
      <w:tr w:rsidR="00643DF6" w14:paraId="7BA7CF3D" w14:textId="77777777" w:rsidTr="00EE548D">
        <w:tc>
          <w:tcPr>
            <w:tcW w:w="573" w:type="dxa"/>
          </w:tcPr>
          <w:p w14:paraId="29C9B798" w14:textId="77777777" w:rsidR="00643DF6" w:rsidRDefault="00643DF6">
            <w:pPr>
              <w:rPr>
                <w:sz w:val="28"/>
              </w:rPr>
            </w:pPr>
            <w:r>
              <w:rPr>
                <w:sz w:val="28"/>
              </w:rPr>
              <w:t>⃝</w:t>
            </w:r>
          </w:p>
        </w:tc>
        <w:tc>
          <w:tcPr>
            <w:tcW w:w="573" w:type="dxa"/>
          </w:tcPr>
          <w:p w14:paraId="3A95141E" w14:textId="77777777" w:rsidR="00643DF6" w:rsidRDefault="00643DF6">
            <w:pPr>
              <w:rPr>
                <w:sz w:val="28"/>
              </w:rPr>
            </w:pPr>
            <w:r>
              <w:rPr>
                <w:sz w:val="28"/>
              </w:rPr>
              <w:t>⃝</w:t>
            </w:r>
          </w:p>
        </w:tc>
        <w:tc>
          <w:tcPr>
            <w:tcW w:w="9384" w:type="dxa"/>
          </w:tcPr>
          <w:p w14:paraId="04318AD5" w14:textId="77777777" w:rsidR="00643DF6" w:rsidRPr="00767C54" w:rsidRDefault="00643DF6">
            <w:pPr>
              <w:rPr>
                <w:rFonts w:ascii="Albertus MT Lt" w:hAnsi="Albertus MT Lt"/>
                <w:sz w:val="24"/>
                <w:szCs w:val="24"/>
              </w:rPr>
            </w:pPr>
            <w:r w:rsidRPr="00767C54">
              <w:rPr>
                <w:rFonts w:ascii="Albertus MT Lt" w:hAnsi="Albertus MT Lt"/>
                <w:sz w:val="24"/>
                <w:szCs w:val="24"/>
              </w:rPr>
              <w:t>Income verification letter from Social Security</w:t>
            </w:r>
          </w:p>
        </w:tc>
      </w:tr>
      <w:tr w:rsidR="00643DF6" w14:paraId="78F218FD" w14:textId="77777777" w:rsidTr="00EE548D">
        <w:tc>
          <w:tcPr>
            <w:tcW w:w="573" w:type="dxa"/>
          </w:tcPr>
          <w:p w14:paraId="6FC64A66" w14:textId="77777777" w:rsidR="00643DF6" w:rsidRDefault="00643DF6">
            <w:pPr>
              <w:rPr>
                <w:sz w:val="28"/>
              </w:rPr>
            </w:pPr>
            <w:r>
              <w:rPr>
                <w:sz w:val="28"/>
              </w:rPr>
              <w:t>⃝</w:t>
            </w:r>
          </w:p>
        </w:tc>
        <w:tc>
          <w:tcPr>
            <w:tcW w:w="573" w:type="dxa"/>
          </w:tcPr>
          <w:p w14:paraId="252112FB" w14:textId="77777777" w:rsidR="00643DF6" w:rsidRDefault="00643DF6">
            <w:pPr>
              <w:rPr>
                <w:sz w:val="28"/>
              </w:rPr>
            </w:pPr>
            <w:r>
              <w:rPr>
                <w:sz w:val="28"/>
              </w:rPr>
              <w:t>⃝</w:t>
            </w:r>
          </w:p>
        </w:tc>
        <w:tc>
          <w:tcPr>
            <w:tcW w:w="9384" w:type="dxa"/>
          </w:tcPr>
          <w:p w14:paraId="00E1FEA1" w14:textId="77777777" w:rsidR="00643DF6" w:rsidRPr="00767C54" w:rsidRDefault="00643DF6" w:rsidP="007C7E48">
            <w:pPr>
              <w:rPr>
                <w:rFonts w:ascii="Albertus MT Lt" w:hAnsi="Albertus MT Lt"/>
                <w:sz w:val="24"/>
                <w:szCs w:val="24"/>
              </w:rPr>
            </w:pPr>
            <w:r w:rsidRPr="00767C54">
              <w:rPr>
                <w:rFonts w:ascii="Albertus MT Lt" w:hAnsi="Albertus MT Lt"/>
                <w:sz w:val="24"/>
                <w:szCs w:val="24"/>
              </w:rPr>
              <w:t xml:space="preserve">Income verification letter or check stub </w:t>
            </w:r>
            <w:r w:rsidR="00767C54">
              <w:rPr>
                <w:rFonts w:ascii="Albertus MT Lt" w:hAnsi="Albertus MT Lt"/>
                <w:sz w:val="24"/>
                <w:szCs w:val="24"/>
              </w:rPr>
              <w:t>from p</w:t>
            </w:r>
            <w:r w:rsidRPr="00767C54">
              <w:rPr>
                <w:rFonts w:ascii="Albertus MT Lt" w:hAnsi="Albertus MT Lt"/>
                <w:sz w:val="24"/>
                <w:szCs w:val="24"/>
              </w:rPr>
              <w:t xml:space="preserve">ension </w:t>
            </w:r>
            <w:r w:rsidR="008225C9">
              <w:rPr>
                <w:rFonts w:ascii="Albertus MT Lt" w:hAnsi="Albertus MT Lt"/>
                <w:sz w:val="24"/>
                <w:szCs w:val="24"/>
              </w:rPr>
              <w:t>showing gross &amp; net</w:t>
            </w:r>
          </w:p>
        </w:tc>
      </w:tr>
      <w:tr w:rsidR="00643DF6" w14:paraId="1747EF7B" w14:textId="77777777" w:rsidTr="00EE548D">
        <w:tc>
          <w:tcPr>
            <w:tcW w:w="573" w:type="dxa"/>
          </w:tcPr>
          <w:p w14:paraId="7AB58C15" w14:textId="77777777" w:rsidR="00643DF6" w:rsidRDefault="00643DF6">
            <w:pPr>
              <w:rPr>
                <w:sz w:val="28"/>
              </w:rPr>
            </w:pPr>
            <w:r>
              <w:rPr>
                <w:sz w:val="28"/>
              </w:rPr>
              <w:t>⃝</w:t>
            </w:r>
          </w:p>
        </w:tc>
        <w:tc>
          <w:tcPr>
            <w:tcW w:w="573" w:type="dxa"/>
          </w:tcPr>
          <w:p w14:paraId="21CBF5D8" w14:textId="77777777" w:rsidR="00643DF6" w:rsidRDefault="00643DF6">
            <w:pPr>
              <w:rPr>
                <w:sz w:val="28"/>
              </w:rPr>
            </w:pPr>
            <w:r>
              <w:rPr>
                <w:sz w:val="28"/>
              </w:rPr>
              <w:t>⃝</w:t>
            </w:r>
          </w:p>
        </w:tc>
        <w:tc>
          <w:tcPr>
            <w:tcW w:w="9384" w:type="dxa"/>
          </w:tcPr>
          <w:p w14:paraId="28A32ED2" w14:textId="77777777" w:rsidR="00643DF6" w:rsidRPr="00767C54" w:rsidRDefault="00643DF6">
            <w:pPr>
              <w:rPr>
                <w:rFonts w:ascii="Albertus MT Lt" w:hAnsi="Albertus MT Lt"/>
                <w:sz w:val="24"/>
                <w:szCs w:val="24"/>
              </w:rPr>
            </w:pPr>
            <w:r w:rsidRPr="00767C54">
              <w:rPr>
                <w:rFonts w:ascii="Albertus MT Lt" w:hAnsi="Albertus MT Lt"/>
                <w:sz w:val="24"/>
                <w:szCs w:val="24"/>
              </w:rPr>
              <w:t>Proof of health insurance premiums</w:t>
            </w:r>
          </w:p>
        </w:tc>
      </w:tr>
      <w:tr w:rsidR="00643DF6" w14:paraId="4553703D" w14:textId="77777777" w:rsidTr="00EE548D">
        <w:tc>
          <w:tcPr>
            <w:tcW w:w="573" w:type="dxa"/>
          </w:tcPr>
          <w:p w14:paraId="3DBAF635" w14:textId="77777777" w:rsidR="00643DF6" w:rsidRDefault="00643DF6">
            <w:pPr>
              <w:rPr>
                <w:sz w:val="28"/>
              </w:rPr>
            </w:pPr>
            <w:r>
              <w:rPr>
                <w:sz w:val="28"/>
              </w:rPr>
              <w:t>⃝</w:t>
            </w:r>
          </w:p>
        </w:tc>
        <w:tc>
          <w:tcPr>
            <w:tcW w:w="573" w:type="dxa"/>
          </w:tcPr>
          <w:p w14:paraId="488435C1" w14:textId="77777777" w:rsidR="00643DF6" w:rsidRDefault="00643DF6">
            <w:pPr>
              <w:rPr>
                <w:sz w:val="28"/>
              </w:rPr>
            </w:pPr>
            <w:r>
              <w:rPr>
                <w:sz w:val="28"/>
              </w:rPr>
              <w:t>⃝</w:t>
            </w:r>
          </w:p>
        </w:tc>
        <w:tc>
          <w:tcPr>
            <w:tcW w:w="9384" w:type="dxa"/>
          </w:tcPr>
          <w:p w14:paraId="130F198A" w14:textId="578C26CF" w:rsidR="00643DF6" w:rsidRPr="00767C54" w:rsidRDefault="008225C9" w:rsidP="003B523F">
            <w:pPr>
              <w:rPr>
                <w:rFonts w:ascii="Albertus MT Lt" w:hAnsi="Albertus MT Lt"/>
                <w:sz w:val="24"/>
                <w:szCs w:val="24"/>
              </w:rPr>
            </w:pPr>
            <w:r>
              <w:rPr>
                <w:rFonts w:ascii="Albertus MT Lt" w:hAnsi="Albertus MT Lt"/>
                <w:sz w:val="24"/>
                <w:szCs w:val="24"/>
              </w:rPr>
              <w:t xml:space="preserve">Two </w:t>
            </w:r>
            <w:r w:rsidR="00643DF6" w:rsidRPr="00767C54">
              <w:rPr>
                <w:rFonts w:ascii="Albertus MT Lt" w:hAnsi="Albertus MT Lt"/>
                <w:sz w:val="24"/>
                <w:szCs w:val="24"/>
              </w:rPr>
              <w:t>year</w:t>
            </w:r>
            <w:r>
              <w:rPr>
                <w:rFonts w:ascii="Albertus MT Lt" w:hAnsi="Albertus MT Lt"/>
                <w:sz w:val="24"/>
                <w:szCs w:val="24"/>
              </w:rPr>
              <w:t>s checking account statements + 2 statements per year back to 201</w:t>
            </w:r>
            <w:r w:rsidR="001A5AB9">
              <w:rPr>
                <w:rFonts w:ascii="Albertus MT Lt" w:hAnsi="Albertus MT Lt"/>
                <w:sz w:val="24"/>
                <w:szCs w:val="24"/>
              </w:rPr>
              <w:t>5</w:t>
            </w:r>
            <w:r w:rsidR="003B523F">
              <w:rPr>
                <w:rFonts w:ascii="Albertus MT Lt" w:hAnsi="Albertus MT Lt"/>
                <w:sz w:val="24"/>
                <w:szCs w:val="24"/>
              </w:rPr>
              <w:t xml:space="preserve">.  </w:t>
            </w:r>
          </w:p>
        </w:tc>
      </w:tr>
      <w:tr w:rsidR="00643DF6" w14:paraId="5C4965B1" w14:textId="77777777" w:rsidTr="00EE548D">
        <w:tc>
          <w:tcPr>
            <w:tcW w:w="573" w:type="dxa"/>
          </w:tcPr>
          <w:p w14:paraId="2D05BB57" w14:textId="77777777" w:rsidR="00643DF6" w:rsidRDefault="00767C54">
            <w:pPr>
              <w:rPr>
                <w:sz w:val="28"/>
              </w:rPr>
            </w:pPr>
            <w:r>
              <w:rPr>
                <w:sz w:val="28"/>
              </w:rPr>
              <w:t>⃝</w:t>
            </w:r>
          </w:p>
        </w:tc>
        <w:tc>
          <w:tcPr>
            <w:tcW w:w="573" w:type="dxa"/>
          </w:tcPr>
          <w:p w14:paraId="4FF0B0A7" w14:textId="77777777" w:rsidR="00643DF6" w:rsidRDefault="00643DF6">
            <w:pPr>
              <w:rPr>
                <w:sz w:val="28"/>
              </w:rPr>
            </w:pPr>
            <w:r>
              <w:rPr>
                <w:sz w:val="28"/>
              </w:rPr>
              <w:t>⃝</w:t>
            </w:r>
          </w:p>
        </w:tc>
        <w:tc>
          <w:tcPr>
            <w:tcW w:w="9384" w:type="dxa"/>
          </w:tcPr>
          <w:p w14:paraId="5FB5CB69" w14:textId="104C3AFA" w:rsidR="00643DF6" w:rsidRPr="00767C54" w:rsidRDefault="008225C9" w:rsidP="003B523F">
            <w:pPr>
              <w:rPr>
                <w:rFonts w:ascii="Albertus MT Lt" w:hAnsi="Albertus MT Lt"/>
                <w:sz w:val="24"/>
                <w:szCs w:val="24"/>
              </w:rPr>
            </w:pPr>
            <w:r>
              <w:rPr>
                <w:rFonts w:ascii="Albertus MT Lt" w:hAnsi="Albertus MT Lt"/>
                <w:sz w:val="24"/>
                <w:szCs w:val="24"/>
              </w:rPr>
              <w:t xml:space="preserve">Two </w:t>
            </w:r>
            <w:r w:rsidR="00643DF6" w:rsidRPr="00767C54">
              <w:rPr>
                <w:rFonts w:ascii="Albertus MT Lt" w:hAnsi="Albertus MT Lt"/>
                <w:sz w:val="24"/>
                <w:szCs w:val="24"/>
              </w:rPr>
              <w:t>year</w:t>
            </w:r>
            <w:r>
              <w:rPr>
                <w:rFonts w:ascii="Albertus MT Lt" w:hAnsi="Albertus MT Lt"/>
                <w:sz w:val="24"/>
                <w:szCs w:val="24"/>
              </w:rPr>
              <w:t>s savings account statements + 2 statements per year back to 201</w:t>
            </w:r>
            <w:r w:rsidR="001A5AB9">
              <w:rPr>
                <w:rFonts w:ascii="Albertus MT Lt" w:hAnsi="Albertus MT Lt"/>
                <w:sz w:val="24"/>
                <w:szCs w:val="24"/>
              </w:rPr>
              <w:t>5</w:t>
            </w:r>
            <w:r w:rsidR="00330EDC">
              <w:rPr>
                <w:rFonts w:ascii="Albertus MT Lt" w:hAnsi="Albertus MT Lt"/>
                <w:sz w:val="24"/>
                <w:szCs w:val="24"/>
              </w:rPr>
              <w:t>.</w:t>
            </w:r>
          </w:p>
        </w:tc>
      </w:tr>
      <w:tr w:rsidR="00643DF6" w14:paraId="7CFFAFB7" w14:textId="77777777" w:rsidTr="00EE548D">
        <w:tc>
          <w:tcPr>
            <w:tcW w:w="573" w:type="dxa"/>
          </w:tcPr>
          <w:p w14:paraId="06CF1C62" w14:textId="77777777" w:rsidR="00643DF6" w:rsidRDefault="00767C54">
            <w:pPr>
              <w:rPr>
                <w:sz w:val="28"/>
              </w:rPr>
            </w:pPr>
            <w:r>
              <w:rPr>
                <w:sz w:val="28"/>
              </w:rPr>
              <w:t>⃝</w:t>
            </w:r>
          </w:p>
        </w:tc>
        <w:tc>
          <w:tcPr>
            <w:tcW w:w="573" w:type="dxa"/>
          </w:tcPr>
          <w:p w14:paraId="5280905A" w14:textId="77777777" w:rsidR="00643DF6" w:rsidRDefault="00643DF6">
            <w:pPr>
              <w:rPr>
                <w:sz w:val="28"/>
              </w:rPr>
            </w:pPr>
            <w:r>
              <w:rPr>
                <w:sz w:val="28"/>
              </w:rPr>
              <w:t>⃝</w:t>
            </w:r>
          </w:p>
        </w:tc>
        <w:tc>
          <w:tcPr>
            <w:tcW w:w="9384" w:type="dxa"/>
          </w:tcPr>
          <w:p w14:paraId="292EA1BE" w14:textId="45561702" w:rsidR="00643DF6" w:rsidRPr="00767C54" w:rsidRDefault="008225C9" w:rsidP="003B523F">
            <w:pPr>
              <w:rPr>
                <w:rFonts w:ascii="Albertus MT Lt" w:hAnsi="Albertus MT Lt"/>
                <w:sz w:val="24"/>
                <w:szCs w:val="24"/>
              </w:rPr>
            </w:pPr>
            <w:r>
              <w:rPr>
                <w:rFonts w:ascii="Albertus MT Lt" w:hAnsi="Albertus MT Lt"/>
                <w:sz w:val="24"/>
                <w:szCs w:val="24"/>
              </w:rPr>
              <w:t xml:space="preserve">Two </w:t>
            </w:r>
            <w:r w:rsidR="00643DF6" w:rsidRPr="00767C54">
              <w:rPr>
                <w:rFonts w:ascii="Albertus MT Lt" w:hAnsi="Albertus MT Lt"/>
                <w:sz w:val="24"/>
                <w:szCs w:val="24"/>
              </w:rPr>
              <w:t>year</w:t>
            </w:r>
            <w:r>
              <w:rPr>
                <w:rFonts w:ascii="Albertus MT Lt" w:hAnsi="Albertus MT Lt"/>
                <w:sz w:val="24"/>
                <w:szCs w:val="24"/>
              </w:rPr>
              <w:t>s</w:t>
            </w:r>
            <w:r w:rsidR="00643DF6" w:rsidRPr="00767C54">
              <w:rPr>
                <w:rFonts w:ascii="Albertus MT Lt" w:hAnsi="Albertus MT Lt"/>
                <w:sz w:val="24"/>
                <w:szCs w:val="24"/>
              </w:rPr>
              <w:t xml:space="preserve"> </w:t>
            </w:r>
            <w:r w:rsidR="003923C7">
              <w:rPr>
                <w:rFonts w:ascii="Albertus MT Lt" w:hAnsi="Albertus MT Lt"/>
                <w:sz w:val="24"/>
                <w:szCs w:val="24"/>
              </w:rPr>
              <w:t>credit union statements + 2 statements per year back to 201</w:t>
            </w:r>
            <w:r w:rsidR="001A5AB9">
              <w:rPr>
                <w:rFonts w:ascii="Albertus MT Lt" w:hAnsi="Albertus MT Lt"/>
                <w:sz w:val="24"/>
                <w:szCs w:val="24"/>
              </w:rPr>
              <w:t>5</w:t>
            </w:r>
            <w:r w:rsidR="003923C7">
              <w:rPr>
                <w:rFonts w:ascii="Albertus MT Lt" w:hAnsi="Albertus MT Lt"/>
                <w:sz w:val="24"/>
                <w:szCs w:val="24"/>
              </w:rPr>
              <w:t>.</w:t>
            </w:r>
          </w:p>
        </w:tc>
      </w:tr>
      <w:tr w:rsidR="00643DF6" w14:paraId="0EAF4DAA" w14:textId="77777777" w:rsidTr="00EE548D">
        <w:tc>
          <w:tcPr>
            <w:tcW w:w="573" w:type="dxa"/>
          </w:tcPr>
          <w:p w14:paraId="7804FA6F" w14:textId="77777777" w:rsidR="00643DF6" w:rsidRDefault="00767C54">
            <w:pPr>
              <w:rPr>
                <w:sz w:val="28"/>
              </w:rPr>
            </w:pPr>
            <w:r>
              <w:rPr>
                <w:sz w:val="28"/>
              </w:rPr>
              <w:t>⃝</w:t>
            </w:r>
          </w:p>
        </w:tc>
        <w:tc>
          <w:tcPr>
            <w:tcW w:w="573" w:type="dxa"/>
          </w:tcPr>
          <w:p w14:paraId="7208775F" w14:textId="77777777" w:rsidR="00643DF6" w:rsidRDefault="00643DF6">
            <w:pPr>
              <w:rPr>
                <w:sz w:val="28"/>
              </w:rPr>
            </w:pPr>
            <w:r>
              <w:rPr>
                <w:sz w:val="28"/>
              </w:rPr>
              <w:t>⃝</w:t>
            </w:r>
          </w:p>
        </w:tc>
        <w:tc>
          <w:tcPr>
            <w:tcW w:w="9384" w:type="dxa"/>
          </w:tcPr>
          <w:p w14:paraId="49D86BE0" w14:textId="0B542706" w:rsidR="00643DF6" w:rsidRPr="00767C54" w:rsidRDefault="008225C9" w:rsidP="003B523F">
            <w:pPr>
              <w:rPr>
                <w:rFonts w:ascii="Albertus MT Lt" w:hAnsi="Albertus MT Lt"/>
                <w:sz w:val="24"/>
                <w:szCs w:val="24"/>
              </w:rPr>
            </w:pPr>
            <w:r>
              <w:rPr>
                <w:rFonts w:ascii="Albertus MT Lt" w:hAnsi="Albertus MT Lt"/>
                <w:sz w:val="24"/>
                <w:szCs w:val="24"/>
              </w:rPr>
              <w:t xml:space="preserve">Two </w:t>
            </w:r>
            <w:r w:rsidR="00643DF6" w:rsidRPr="00767C54">
              <w:rPr>
                <w:rFonts w:ascii="Albertus MT Lt" w:hAnsi="Albertus MT Lt"/>
                <w:sz w:val="24"/>
                <w:szCs w:val="24"/>
              </w:rPr>
              <w:t>year</w:t>
            </w:r>
            <w:r>
              <w:rPr>
                <w:rFonts w:ascii="Albertus MT Lt" w:hAnsi="Albertus MT Lt"/>
                <w:sz w:val="24"/>
                <w:szCs w:val="24"/>
              </w:rPr>
              <w:t>s</w:t>
            </w:r>
            <w:r w:rsidR="003923C7">
              <w:rPr>
                <w:rFonts w:ascii="Albertus MT Lt" w:hAnsi="Albertus MT Lt"/>
                <w:sz w:val="24"/>
                <w:szCs w:val="24"/>
              </w:rPr>
              <w:t xml:space="preserve"> money market statements + 2 statements per year back to 201</w:t>
            </w:r>
            <w:r w:rsidR="001A5AB9">
              <w:rPr>
                <w:rFonts w:ascii="Albertus MT Lt" w:hAnsi="Albertus MT Lt"/>
                <w:sz w:val="24"/>
                <w:szCs w:val="24"/>
              </w:rPr>
              <w:t>5</w:t>
            </w:r>
            <w:r w:rsidR="003923C7">
              <w:rPr>
                <w:rFonts w:ascii="Albertus MT Lt" w:hAnsi="Albertus MT Lt"/>
                <w:sz w:val="24"/>
                <w:szCs w:val="24"/>
              </w:rPr>
              <w:t>.</w:t>
            </w:r>
          </w:p>
        </w:tc>
      </w:tr>
      <w:tr w:rsidR="00643DF6" w14:paraId="5F959971" w14:textId="77777777" w:rsidTr="00EE548D">
        <w:tc>
          <w:tcPr>
            <w:tcW w:w="573" w:type="dxa"/>
          </w:tcPr>
          <w:p w14:paraId="76432BB3" w14:textId="77777777" w:rsidR="00643DF6" w:rsidRDefault="00767C54">
            <w:pPr>
              <w:rPr>
                <w:sz w:val="28"/>
              </w:rPr>
            </w:pPr>
            <w:r>
              <w:rPr>
                <w:sz w:val="28"/>
              </w:rPr>
              <w:t>⃝</w:t>
            </w:r>
          </w:p>
        </w:tc>
        <w:tc>
          <w:tcPr>
            <w:tcW w:w="573" w:type="dxa"/>
          </w:tcPr>
          <w:p w14:paraId="09F07408" w14:textId="77777777" w:rsidR="00643DF6" w:rsidRDefault="00643DF6">
            <w:pPr>
              <w:rPr>
                <w:sz w:val="28"/>
              </w:rPr>
            </w:pPr>
            <w:r>
              <w:rPr>
                <w:sz w:val="28"/>
              </w:rPr>
              <w:t>⃝</w:t>
            </w:r>
          </w:p>
        </w:tc>
        <w:tc>
          <w:tcPr>
            <w:tcW w:w="9384" w:type="dxa"/>
          </w:tcPr>
          <w:p w14:paraId="68A01013" w14:textId="77777777" w:rsidR="00643DF6" w:rsidRPr="00304559" w:rsidRDefault="00E52563">
            <w:pPr>
              <w:rPr>
                <w:rFonts w:ascii="Albertus MT Lt" w:hAnsi="Albertus MT Lt"/>
                <w:sz w:val="24"/>
                <w:szCs w:val="24"/>
              </w:rPr>
            </w:pPr>
            <w:r>
              <w:rPr>
                <w:rFonts w:ascii="Albertus MT Lt" w:hAnsi="Albertus MT Lt"/>
                <w:sz w:val="24"/>
                <w:szCs w:val="24"/>
              </w:rPr>
              <w:t>Accounts closed within the past 5 years – proof of transferred assets</w:t>
            </w:r>
          </w:p>
        </w:tc>
      </w:tr>
      <w:tr w:rsidR="00643DF6" w14:paraId="301D669F" w14:textId="77777777" w:rsidTr="00EE548D">
        <w:tc>
          <w:tcPr>
            <w:tcW w:w="573" w:type="dxa"/>
          </w:tcPr>
          <w:p w14:paraId="092C7D83" w14:textId="77777777" w:rsidR="00643DF6" w:rsidRDefault="00767C54">
            <w:pPr>
              <w:rPr>
                <w:sz w:val="28"/>
              </w:rPr>
            </w:pPr>
            <w:r>
              <w:rPr>
                <w:sz w:val="28"/>
              </w:rPr>
              <w:t>⃝</w:t>
            </w:r>
          </w:p>
        </w:tc>
        <w:tc>
          <w:tcPr>
            <w:tcW w:w="573" w:type="dxa"/>
          </w:tcPr>
          <w:p w14:paraId="0AD7CEEE" w14:textId="77777777" w:rsidR="00643DF6" w:rsidRDefault="00767C54">
            <w:pPr>
              <w:rPr>
                <w:sz w:val="28"/>
              </w:rPr>
            </w:pPr>
            <w:r>
              <w:rPr>
                <w:sz w:val="28"/>
              </w:rPr>
              <w:t>⃝</w:t>
            </w:r>
          </w:p>
        </w:tc>
        <w:tc>
          <w:tcPr>
            <w:tcW w:w="9384" w:type="dxa"/>
          </w:tcPr>
          <w:p w14:paraId="142A26C1" w14:textId="77777777" w:rsidR="00643DF6" w:rsidRPr="00304559" w:rsidRDefault="00304559">
            <w:pPr>
              <w:rPr>
                <w:rFonts w:ascii="Albertus MT Lt" w:hAnsi="Albertus MT Lt"/>
                <w:sz w:val="24"/>
                <w:szCs w:val="24"/>
              </w:rPr>
            </w:pPr>
            <w:r w:rsidRPr="00304559">
              <w:rPr>
                <w:rFonts w:ascii="Albertus MT Lt" w:hAnsi="Albertus MT Lt"/>
                <w:sz w:val="24"/>
                <w:szCs w:val="24"/>
              </w:rPr>
              <w:t>Savings bonds</w:t>
            </w:r>
            <w:r w:rsidR="00E52563">
              <w:rPr>
                <w:rFonts w:ascii="Albertus MT Lt" w:hAnsi="Albertus MT Lt"/>
                <w:sz w:val="24"/>
                <w:szCs w:val="24"/>
              </w:rPr>
              <w:t>/Shares of stock</w:t>
            </w:r>
          </w:p>
        </w:tc>
      </w:tr>
      <w:tr w:rsidR="00643DF6" w14:paraId="7D644ABB" w14:textId="77777777" w:rsidTr="00EE548D">
        <w:tc>
          <w:tcPr>
            <w:tcW w:w="573" w:type="dxa"/>
          </w:tcPr>
          <w:p w14:paraId="72F6B78D" w14:textId="77777777" w:rsidR="00643DF6" w:rsidRDefault="00304559">
            <w:pPr>
              <w:rPr>
                <w:sz w:val="28"/>
              </w:rPr>
            </w:pPr>
            <w:r>
              <w:rPr>
                <w:sz w:val="28"/>
              </w:rPr>
              <w:t>⃝</w:t>
            </w:r>
          </w:p>
        </w:tc>
        <w:tc>
          <w:tcPr>
            <w:tcW w:w="573" w:type="dxa"/>
          </w:tcPr>
          <w:p w14:paraId="7DEC9B99" w14:textId="77777777" w:rsidR="00643DF6" w:rsidRDefault="00304559">
            <w:pPr>
              <w:rPr>
                <w:sz w:val="28"/>
              </w:rPr>
            </w:pPr>
            <w:r>
              <w:rPr>
                <w:sz w:val="28"/>
              </w:rPr>
              <w:t>⃝</w:t>
            </w:r>
          </w:p>
        </w:tc>
        <w:tc>
          <w:tcPr>
            <w:tcW w:w="9384" w:type="dxa"/>
          </w:tcPr>
          <w:p w14:paraId="791A34B0" w14:textId="77777777" w:rsidR="00643DF6" w:rsidRPr="00304559" w:rsidRDefault="00304559">
            <w:pPr>
              <w:rPr>
                <w:rFonts w:ascii="Albertus MT Lt" w:hAnsi="Albertus MT Lt"/>
                <w:sz w:val="24"/>
                <w:szCs w:val="24"/>
              </w:rPr>
            </w:pPr>
            <w:r w:rsidRPr="00304559">
              <w:rPr>
                <w:rFonts w:ascii="Albertus MT Lt" w:hAnsi="Albertus MT Lt"/>
                <w:sz w:val="24"/>
                <w:szCs w:val="24"/>
              </w:rPr>
              <w:t>CD</w:t>
            </w:r>
            <w:r>
              <w:rPr>
                <w:rFonts w:ascii="Albertus MT Lt" w:hAnsi="Albertus MT Lt"/>
                <w:sz w:val="24"/>
                <w:szCs w:val="24"/>
              </w:rPr>
              <w:t xml:space="preserve">’s, IRA’s </w:t>
            </w:r>
            <w:r w:rsidRPr="00304559">
              <w:rPr>
                <w:rFonts w:ascii="Albertus MT Lt" w:hAnsi="Albertus MT Lt"/>
                <w:sz w:val="24"/>
                <w:szCs w:val="24"/>
              </w:rPr>
              <w:t>or any other investment accounts</w:t>
            </w:r>
          </w:p>
        </w:tc>
      </w:tr>
      <w:tr w:rsidR="00643DF6" w14:paraId="05F72EA8" w14:textId="77777777" w:rsidTr="00EE548D">
        <w:tc>
          <w:tcPr>
            <w:tcW w:w="573" w:type="dxa"/>
          </w:tcPr>
          <w:p w14:paraId="0B93DF73" w14:textId="77777777" w:rsidR="00643DF6" w:rsidRDefault="00304559">
            <w:pPr>
              <w:rPr>
                <w:sz w:val="28"/>
              </w:rPr>
            </w:pPr>
            <w:r>
              <w:rPr>
                <w:sz w:val="28"/>
              </w:rPr>
              <w:t>⃝</w:t>
            </w:r>
          </w:p>
        </w:tc>
        <w:tc>
          <w:tcPr>
            <w:tcW w:w="573" w:type="dxa"/>
          </w:tcPr>
          <w:p w14:paraId="42EFE777" w14:textId="77777777" w:rsidR="00643DF6" w:rsidRDefault="00304559">
            <w:pPr>
              <w:rPr>
                <w:sz w:val="28"/>
              </w:rPr>
            </w:pPr>
            <w:r>
              <w:rPr>
                <w:sz w:val="28"/>
              </w:rPr>
              <w:t>⃝</w:t>
            </w:r>
          </w:p>
        </w:tc>
        <w:tc>
          <w:tcPr>
            <w:tcW w:w="9384" w:type="dxa"/>
          </w:tcPr>
          <w:p w14:paraId="088F8BE9" w14:textId="77777777" w:rsidR="00643DF6" w:rsidRPr="00304559" w:rsidRDefault="00304559">
            <w:pPr>
              <w:rPr>
                <w:rFonts w:ascii="Albertus MT Lt" w:hAnsi="Albertus MT Lt"/>
                <w:sz w:val="24"/>
                <w:szCs w:val="24"/>
              </w:rPr>
            </w:pPr>
            <w:r w:rsidRPr="00304559">
              <w:rPr>
                <w:rFonts w:ascii="Albertus MT Lt" w:hAnsi="Albertus MT Lt"/>
                <w:sz w:val="24"/>
                <w:szCs w:val="24"/>
              </w:rPr>
              <w:t>Deed to any real estate</w:t>
            </w:r>
          </w:p>
        </w:tc>
      </w:tr>
      <w:tr w:rsidR="00643DF6" w14:paraId="16324A3A" w14:textId="77777777" w:rsidTr="00EE548D">
        <w:tc>
          <w:tcPr>
            <w:tcW w:w="573" w:type="dxa"/>
          </w:tcPr>
          <w:p w14:paraId="76C5A1AB" w14:textId="77777777" w:rsidR="00643DF6" w:rsidRDefault="00304559">
            <w:pPr>
              <w:rPr>
                <w:sz w:val="28"/>
              </w:rPr>
            </w:pPr>
            <w:r>
              <w:rPr>
                <w:sz w:val="28"/>
              </w:rPr>
              <w:t>⃝</w:t>
            </w:r>
          </w:p>
        </w:tc>
        <w:tc>
          <w:tcPr>
            <w:tcW w:w="573" w:type="dxa"/>
          </w:tcPr>
          <w:p w14:paraId="16D817A2" w14:textId="77777777" w:rsidR="00643DF6" w:rsidRDefault="00304559">
            <w:pPr>
              <w:rPr>
                <w:sz w:val="28"/>
              </w:rPr>
            </w:pPr>
            <w:r>
              <w:rPr>
                <w:sz w:val="28"/>
              </w:rPr>
              <w:t>⃝</w:t>
            </w:r>
          </w:p>
        </w:tc>
        <w:tc>
          <w:tcPr>
            <w:tcW w:w="9384" w:type="dxa"/>
          </w:tcPr>
          <w:p w14:paraId="7B0F54B9" w14:textId="77777777" w:rsidR="00643DF6" w:rsidRPr="00304559" w:rsidRDefault="00304559">
            <w:pPr>
              <w:rPr>
                <w:rFonts w:ascii="Albertus MT Lt" w:hAnsi="Albertus MT Lt"/>
                <w:sz w:val="24"/>
                <w:szCs w:val="24"/>
              </w:rPr>
            </w:pPr>
            <w:r w:rsidRPr="00304559">
              <w:rPr>
                <w:rFonts w:ascii="Albertus MT Lt" w:hAnsi="Albertus MT Lt"/>
                <w:sz w:val="24"/>
                <w:szCs w:val="24"/>
              </w:rPr>
              <w:t>Title/registrations to all vehicles</w:t>
            </w:r>
          </w:p>
        </w:tc>
      </w:tr>
      <w:tr w:rsidR="00643DF6" w14:paraId="23B62CED" w14:textId="77777777" w:rsidTr="00EE548D">
        <w:tc>
          <w:tcPr>
            <w:tcW w:w="573" w:type="dxa"/>
          </w:tcPr>
          <w:p w14:paraId="225640DB" w14:textId="77777777" w:rsidR="00643DF6" w:rsidRDefault="00304559">
            <w:pPr>
              <w:rPr>
                <w:sz w:val="28"/>
              </w:rPr>
            </w:pPr>
            <w:r>
              <w:rPr>
                <w:sz w:val="28"/>
              </w:rPr>
              <w:t>⃝</w:t>
            </w:r>
          </w:p>
        </w:tc>
        <w:tc>
          <w:tcPr>
            <w:tcW w:w="573" w:type="dxa"/>
          </w:tcPr>
          <w:p w14:paraId="6202C45C" w14:textId="77777777" w:rsidR="00643DF6" w:rsidRDefault="00304559">
            <w:pPr>
              <w:rPr>
                <w:sz w:val="28"/>
              </w:rPr>
            </w:pPr>
            <w:r>
              <w:rPr>
                <w:sz w:val="28"/>
              </w:rPr>
              <w:t>⃝</w:t>
            </w:r>
          </w:p>
        </w:tc>
        <w:tc>
          <w:tcPr>
            <w:tcW w:w="9384" w:type="dxa"/>
          </w:tcPr>
          <w:p w14:paraId="1F33DD1C" w14:textId="77777777" w:rsidR="00643DF6" w:rsidRPr="00304559" w:rsidRDefault="00304559">
            <w:pPr>
              <w:rPr>
                <w:rFonts w:ascii="Albertus MT Lt" w:hAnsi="Albertus MT Lt"/>
                <w:sz w:val="24"/>
                <w:szCs w:val="24"/>
              </w:rPr>
            </w:pPr>
            <w:r>
              <w:rPr>
                <w:rFonts w:ascii="Albertus MT Lt" w:hAnsi="Albertus MT Lt"/>
                <w:sz w:val="24"/>
                <w:szCs w:val="24"/>
              </w:rPr>
              <w:t>Life insurance policies – letter stating face and current cash value</w:t>
            </w:r>
          </w:p>
        </w:tc>
      </w:tr>
      <w:tr w:rsidR="00304559" w14:paraId="3421D4BC" w14:textId="77777777" w:rsidTr="00EE548D">
        <w:tc>
          <w:tcPr>
            <w:tcW w:w="573" w:type="dxa"/>
          </w:tcPr>
          <w:p w14:paraId="1EE64AF4" w14:textId="77777777" w:rsidR="00304559" w:rsidRDefault="00304559">
            <w:pPr>
              <w:rPr>
                <w:sz w:val="28"/>
              </w:rPr>
            </w:pPr>
            <w:r>
              <w:rPr>
                <w:sz w:val="28"/>
              </w:rPr>
              <w:t>⃝</w:t>
            </w:r>
          </w:p>
        </w:tc>
        <w:tc>
          <w:tcPr>
            <w:tcW w:w="573" w:type="dxa"/>
          </w:tcPr>
          <w:p w14:paraId="03D637BA" w14:textId="77777777" w:rsidR="00304559" w:rsidRDefault="00304559">
            <w:pPr>
              <w:rPr>
                <w:sz w:val="28"/>
              </w:rPr>
            </w:pPr>
            <w:r>
              <w:rPr>
                <w:sz w:val="28"/>
              </w:rPr>
              <w:t>⃝</w:t>
            </w:r>
          </w:p>
        </w:tc>
        <w:tc>
          <w:tcPr>
            <w:tcW w:w="9384" w:type="dxa"/>
          </w:tcPr>
          <w:p w14:paraId="4C24A02E" w14:textId="1F90FB99" w:rsidR="00304559" w:rsidRDefault="00B11AFE">
            <w:pPr>
              <w:rPr>
                <w:rFonts w:ascii="Albertus MT Lt" w:hAnsi="Albertus MT Lt"/>
                <w:sz w:val="24"/>
                <w:szCs w:val="24"/>
              </w:rPr>
            </w:pPr>
            <w:r>
              <w:rPr>
                <w:rFonts w:ascii="Albertus MT Lt" w:hAnsi="Albertus MT Lt"/>
                <w:sz w:val="24"/>
                <w:szCs w:val="24"/>
              </w:rPr>
              <w:t>Prepaid funeral or burial reserve (Must state “IRREVOCABLE”)</w:t>
            </w:r>
            <w:r w:rsidR="00A830C5">
              <w:rPr>
                <w:rFonts w:ascii="Albertus MT Lt" w:hAnsi="Albertus MT Lt"/>
                <w:sz w:val="24"/>
                <w:szCs w:val="24"/>
              </w:rPr>
              <w:t xml:space="preserve"> Max amount $</w:t>
            </w:r>
            <w:r w:rsidR="00330EDC">
              <w:rPr>
                <w:rFonts w:ascii="Albertus MT Lt" w:hAnsi="Albertus MT Lt"/>
                <w:sz w:val="24"/>
                <w:szCs w:val="24"/>
              </w:rPr>
              <w:t>20,5</w:t>
            </w:r>
            <w:r w:rsidR="001A5AB9">
              <w:rPr>
                <w:rFonts w:ascii="Albertus MT Lt" w:hAnsi="Albertus MT Lt"/>
                <w:sz w:val="24"/>
                <w:szCs w:val="24"/>
              </w:rPr>
              <w:t>84.30</w:t>
            </w:r>
          </w:p>
        </w:tc>
      </w:tr>
      <w:tr w:rsidR="00B11AFE" w14:paraId="3C578579" w14:textId="77777777" w:rsidTr="00EE548D">
        <w:tc>
          <w:tcPr>
            <w:tcW w:w="573" w:type="dxa"/>
          </w:tcPr>
          <w:p w14:paraId="10EB09D7" w14:textId="77777777" w:rsidR="00B11AFE" w:rsidRDefault="00B11AFE">
            <w:pPr>
              <w:rPr>
                <w:sz w:val="28"/>
              </w:rPr>
            </w:pPr>
            <w:r>
              <w:rPr>
                <w:sz w:val="28"/>
              </w:rPr>
              <w:t>⃝</w:t>
            </w:r>
          </w:p>
        </w:tc>
        <w:tc>
          <w:tcPr>
            <w:tcW w:w="573" w:type="dxa"/>
          </w:tcPr>
          <w:p w14:paraId="23E532E8" w14:textId="77777777" w:rsidR="00B11AFE" w:rsidRDefault="00B11AFE">
            <w:pPr>
              <w:rPr>
                <w:sz w:val="28"/>
              </w:rPr>
            </w:pPr>
            <w:r>
              <w:rPr>
                <w:sz w:val="28"/>
              </w:rPr>
              <w:t>⃝</w:t>
            </w:r>
          </w:p>
        </w:tc>
        <w:tc>
          <w:tcPr>
            <w:tcW w:w="9384" w:type="dxa"/>
          </w:tcPr>
          <w:p w14:paraId="2ADEB1CB" w14:textId="77777777" w:rsidR="00B11AFE" w:rsidRDefault="00B11AFE">
            <w:pPr>
              <w:rPr>
                <w:rFonts w:ascii="Albertus MT Lt" w:hAnsi="Albertus MT Lt"/>
                <w:sz w:val="24"/>
                <w:szCs w:val="24"/>
              </w:rPr>
            </w:pPr>
            <w:r>
              <w:rPr>
                <w:rFonts w:ascii="Albertus MT Lt" w:hAnsi="Albertus MT Lt"/>
                <w:sz w:val="24"/>
                <w:szCs w:val="24"/>
              </w:rPr>
              <w:t>Deed to cemetery plot</w:t>
            </w:r>
          </w:p>
        </w:tc>
      </w:tr>
      <w:tr w:rsidR="00B11AFE" w14:paraId="459A1B96" w14:textId="77777777" w:rsidTr="00EE548D">
        <w:tc>
          <w:tcPr>
            <w:tcW w:w="573" w:type="dxa"/>
          </w:tcPr>
          <w:p w14:paraId="04A84CCD" w14:textId="77777777" w:rsidR="00B11AFE" w:rsidRDefault="00B11AFE">
            <w:pPr>
              <w:rPr>
                <w:sz w:val="28"/>
              </w:rPr>
            </w:pPr>
            <w:r>
              <w:rPr>
                <w:sz w:val="28"/>
              </w:rPr>
              <w:t>⃝</w:t>
            </w:r>
          </w:p>
        </w:tc>
        <w:tc>
          <w:tcPr>
            <w:tcW w:w="573" w:type="dxa"/>
          </w:tcPr>
          <w:p w14:paraId="4796FFC8" w14:textId="77777777" w:rsidR="00B11AFE" w:rsidRDefault="00B11AFE">
            <w:pPr>
              <w:rPr>
                <w:sz w:val="28"/>
              </w:rPr>
            </w:pPr>
            <w:r>
              <w:rPr>
                <w:sz w:val="28"/>
              </w:rPr>
              <w:t>⃝</w:t>
            </w:r>
          </w:p>
        </w:tc>
        <w:tc>
          <w:tcPr>
            <w:tcW w:w="9384" w:type="dxa"/>
          </w:tcPr>
          <w:p w14:paraId="06DF750D" w14:textId="77777777" w:rsidR="00B11AFE" w:rsidRDefault="00B11AFE">
            <w:pPr>
              <w:rPr>
                <w:rFonts w:ascii="Albertus MT Lt" w:hAnsi="Albertus MT Lt"/>
                <w:sz w:val="24"/>
                <w:szCs w:val="24"/>
              </w:rPr>
            </w:pPr>
            <w:r>
              <w:rPr>
                <w:rFonts w:ascii="Albertus MT Lt" w:hAnsi="Albertus MT Lt"/>
                <w:sz w:val="24"/>
                <w:szCs w:val="24"/>
              </w:rPr>
              <w:t>Power of attorney or Guardianship papers</w:t>
            </w:r>
          </w:p>
        </w:tc>
      </w:tr>
      <w:tr w:rsidR="00B11AFE" w14:paraId="3D716E24" w14:textId="77777777" w:rsidTr="00EE548D">
        <w:tc>
          <w:tcPr>
            <w:tcW w:w="573" w:type="dxa"/>
          </w:tcPr>
          <w:p w14:paraId="4421153F" w14:textId="77777777" w:rsidR="00B11AFE" w:rsidRDefault="00A416BE">
            <w:pPr>
              <w:rPr>
                <w:sz w:val="28"/>
              </w:rPr>
            </w:pPr>
            <w:r>
              <w:rPr>
                <w:sz w:val="28"/>
              </w:rPr>
              <w:t>—</w:t>
            </w:r>
          </w:p>
        </w:tc>
        <w:tc>
          <w:tcPr>
            <w:tcW w:w="573" w:type="dxa"/>
          </w:tcPr>
          <w:p w14:paraId="4438DDDD" w14:textId="77777777" w:rsidR="00B11AFE" w:rsidRDefault="00B11AFE">
            <w:pPr>
              <w:rPr>
                <w:sz w:val="28"/>
              </w:rPr>
            </w:pPr>
            <w:r>
              <w:rPr>
                <w:sz w:val="28"/>
              </w:rPr>
              <w:t>⃝</w:t>
            </w:r>
          </w:p>
        </w:tc>
        <w:tc>
          <w:tcPr>
            <w:tcW w:w="9384" w:type="dxa"/>
          </w:tcPr>
          <w:p w14:paraId="54A4482B" w14:textId="77777777" w:rsidR="00B11AFE" w:rsidRDefault="000F3554" w:rsidP="000F3554">
            <w:pPr>
              <w:rPr>
                <w:rFonts w:ascii="Albertus MT Lt" w:hAnsi="Albertus MT Lt"/>
                <w:sz w:val="24"/>
                <w:szCs w:val="24"/>
              </w:rPr>
            </w:pPr>
            <w:r>
              <w:rPr>
                <w:rFonts w:ascii="Albertus MT Lt" w:hAnsi="Albertus MT Lt"/>
                <w:sz w:val="24"/>
                <w:szCs w:val="24"/>
              </w:rPr>
              <w:t>O</w:t>
            </w:r>
            <w:r w:rsidR="00B11AFE">
              <w:rPr>
                <w:rFonts w:ascii="Albertus MT Lt" w:hAnsi="Albertus MT Lt"/>
                <w:sz w:val="24"/>
                <w:szCs w:val="24"/>
              </w:rPr>
              <w:t xml:space="preserve">ne month of monthly bills (mortgage,  </w:t>
            </w:r>
            <w:r w:rsidR="00C238FC">
              <w:rPr>
                <w:rFonts w:ascii="Albertus MT Lt" w:hAnsi="Albertus MT Lt"/>
                <w:sz w:val="24"/>
                <w:szCs w:val="24"/>
              </w:rPr>
              <w:t xml:space="preserve">rent, </w:t>
            </w:r>
            <w:r w:rsidR="00B11AFE">
              <w:rPr>
                <w:rFonts w:ascii="Albertus MT Lt" w:hAnsi="Albertus MT Lt"/>
                <w:sz w:val="24"/>
                <w:szCs w:val="24"/>
              </w:rPr>
              <w:t>utilities)</w:t>
            </w:r>
          </w:p>
        </w:tc>
      </w:tr>
      <w:tr w:rsidR="00B11AFE" w14:paraId="528C50D6" w14:textId="77777777" w:rsidTr="00EE548D">
        <w:tc>
          <w:tcPr>
            <w:tcW w:w="573" w:type="dxa"/>
          </w:tcPr>
          <w:p w14:paraId="439B30B9" w14:textId="77777777" w:rsidR="00B11AFE" w:rsidRDefault="00A416BE">
            <w:pPr>
              <w:rPr>
                <w:sz w:val="28"/>
              </w:rPr>
            </w:pPr>
            <w:r>
              <w:rPr>
                <w:sz w:val="28"/>
              </w:rPr>
              <w:t>—</w:t>
            </w:r>
          </w:p>
        </w:tc>
        <w:tc>
          <w:tcPr>
            <w:tcW w:w="573" w:type="dxa"/>
          </w:tcPr>
          <w:p w14:paraId="33A8F449" w14:textId="77777777" w:rsidR="00B11AFE" w:rsidRDefault="00B11AFE">
            <w:pPr>
              <w:rPr>
                <w:sz w:val="28"/>
              </w:rPr>
            </w:pPr>
            <w:r>
              <w:rPr>
                <w:sz w:val="28"/>
              </w:rPr>
              <w:t>⃝</w:t>
            </w:r>
          </w:p>
        </w:tc>
        <w:tc>
          <w:tcPr>
            <w:tcW w:w="9384" w:type="dxa"/>
          </w:tcPr>
          <w:p w14:paraId="73B06E81" w14:textId="77777777" w:rsidR="00B11AFE" w:rsidRDefault="000F3554" w:rsidP="00603906">
            <w:pPr>
              <w:rPr>
                <w:rFonts w:ascii="Albertus MT Lt" w:hAnsi="Albertus MT Lt"/>
                <w:sz w:val="24"/>
                <w:szCs w:val="24"/>
              </w:rPr>
            </w:pPr>
            <w:r>
              <w:rPr>
                <w:rFonts w:ascii="Albertus MT Lt" w:hAnsi="Albertus MT Lt"/>
                <w:sz w:val="24"/>
                <w:szCs w:val="24"/>
              </w:rPr>
              <w:t>T</w:t>
            </w:r>
            <w:r w:rsidR="00B11AFE">
              <w:rPr>
                <w:rFonts w:ascii="Albertus MT Lt" w:hAnsi="Albertus MT Lt"/>
                <w:sz w:val="24"/>
                <w:szCs w:val="24"/>
              </w:rPr>
              <w:t>axes (city, county school)</w:t>
            </w:r>
          </w:p>
        </w:tc>
      </w:tr>
      <w:tr w:rsidR="00B11AFE" w14:paraId="7817F5BA" w14:textId="77777777" w:rsidTr="00EE548D">
        <w:tc>
          <w:tcPr>
            <w:tcW w:w="573" w:type="dxa"/>
          </w:tcPr>
          <w:p w14:paraId="6C05F2E3" w14:textId="77777777" w:rsidR="00B11AFE" w:rsidRDefault="00A416BE">
            <w:pPr>
              <w:rPr>
                <w:sz w:val="28"/>
              </w:rPr>
            </w:pPr>
            <w:r>
              <w:rPr>
                <w:sz w:val="28"/>
              </w:rPr>
              <w:t>—</w:t>
            </w:r>
          </w:p>
        </w:tc>
        <w:tc>
          <w:tcPr>
            <w:tcW w:w="573" w:type="dxa"/>
          </w:tcPr>
          <w:p w14:paraId="3B43E3CE" w14:textId="77777777" w:rsidR="00B11AFE" w:rsidRDefault="00B11AFE">
            <w:pPr>
              <w:rPr>
                <w:sz w:val="28"/>
              </w:rPr>
            </w:pPr>
            <w:r>
              <w:rPr>
                <w:sz w:val="28"/>
              </w:rPr>
              <w:t>⃝</w:t>
            </w:r>
          </w:p>
        </w:tc>
        <w:tc>
          <w:tcPr>
            <w:tcW w:w="9384" w:type="dxa"/>
          </w:tcPr>
          <w:p w14:paraId="36871AB2" w14:textId="77777777" w:rsidR="00B11AFE" w:rsidRDefault="000F3554" w:rsidP="000F3554">
            <w:pPr>
              <w:rPr>
                <w:rFonts w:ascii="Albertus MT Lt" w:hAnsi="Albertus MT Lt"/>
                <w:sz w:val="24"/>
                <w:szCs w:val="24"/>
              </w:rPr>
            </w:pPr>
            <w:r>
              <w:rPr>
                <w:rFonts w:ascii="Albertus MT Lt" w:hAnsi="Albertus MT Lt"/>
                <w:sz w:val="24"/>
                <w:szCs w:val="24"/>
              </w:rPr>
              <w:t>H</w:t>
            </w:r>
            <w:r w:rsidR="00B11AFE">
              <w:rPr>
                <w:rFonts w:ascii="Albertus MT Lt" w:hAnsi="Albertus MT Lt"/>
                <w:sz w:val="24"/>
                <w:szCs w:val="24"/>
              </w:rPr>
              <w:t>ome owner’s insurance premium</w:t>
            </w:r>
          </w:p>
        </w:tc>
      </w:tr>
      <w:tr w:rsidR="00603906" w14:paraId="32896041" w14:textId="77777777" w:rsidTr="00EE548D">
        <w:tc>
          <w:tcPr>
            <w:tcW w:w="573" w:type="dxa"/>
          </w:tcPr>
          <w:p w14:paraId="4A3AE352" w14:textId="77777777" w:rsidR="00603906" w:rsidRDefault="00603906">
            <w:pPr>
              <w:rPr>
                <w:sz w:val="28"/>
              </w:rPr>
            </w:pPr>
            <w:r>
              <w:rPr>
                <w:sz w:val="28"/>
              </w:rPr>
              <w:t>⃝</w:t>
            </w:r>
          </w:p>
        </w:tc>
        <w:tc>
          <w:tcPr>
            <w:tcW w:w="573" w:type="dxa"/>
          </w:tcPr>
          <w:p w14:paraId="502F9947" w14:textId="77777777" w:rsidR="00603906" w:rsidRDefault="00A416BE">
            <w:pPr>
              <w:rPr>
                <w:sz w:val="28"/>
              </w:rPr>
            </w:pPr>
            <w:r>
              <w:rPr>
                <w:sz w:val="28"/>
              </w:rPr>
              <w:t>—</w:t>
            </w:r>
          </w:p>
        </w:tc>
        <w:tc>
          <w:tcPr>
            <w:tcW w:w="9384" w:type="dxa"/>
          </w:tcPr>
          <w:p w14:paraId="4D18267D" w14:textId="2711B5EB" w:rsidR="00603906" w:rsidRDefault="00603906" w:rsidP="008225C9">
            <w:pPr>
              <w:rPr>
                <w:rFonts w:ascii="Albertus MT Lt" w:hAnsi="Albertus MT Lt"/>
                <w:sz w:val="24"/>
                <w:szCs w:val="24"/>
              </w:rPr>
            </w:pPr>
            <w:r>
              <w:rPr>
                <w:rFonts w:ascii="Albertus MT Lt" w:hAnsi="Albertus MT Lt"/>
                <w:sz w:val="24"/>
                <w:szCs w:val="24"/>
              </w:rPr>
              <w:t>If short term - proof of rent, mortgage or utility bill to keep $</w:t>
            </w:r>
            <w:r w:rsidR="001A5AB9">
              <w:rPr>
                <w:rFonts w:ascii="Albertus MT Lt" w:hAnsi="Albertus MT Lt"/>
                <w:sz w:val="24"/>
                <w:szCs w:val="24"/>
              </w:rPr>
              <w:t>805</w:t>
            </w:r>
            <w:r w:rsidR="008225C9">
              <w:rPr>
                <w:rFonts w:ascii="Albertus MT Lt" w:hAnsi="Albertus MT Lt"/>
                <w:sz w:val="24"/>
                <w:szCs w:val="24"/>
              </w:rPr>
              <w:t>.1</w:t>
            </w:r>
            <w:r>
              <w:rPr>
                <w:rFonts w:ascii="Albertus MT Lt" w:hAnsi="Albertus MT Lt"/>
                <w:sz w:val="24"/>
                <w:szCs w:val="24"/>
              </w:rPr>
              <w:t>0 from income with doctor’s approval</w:t>
            </w:r>
          </w:p>
        </w:tc>
      </w:tr>
    </w:tbl>
    <w:p w14:paraId="5B3E6518" w14:textId="77777777" w:rsidR="00883499" w:rsidRPr="00883499" w:rsidRDefault="00883499" w:rsidP="00A830C5">
      <w:pPr>
        <w:rPr>
          <w:sz w:val="28"/>
        </w:rPr>
      </w:pPr>
    </w:p>
    <w:sectPr w:rsidR="00883499" w:rsidRPr="00883499" w:rsidSect="00EE548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1C0D82" w14:textId="77777777" w:rsidR="00EE548D" w:rsidRDefault="00EE548D" w:rsidP="00EE548D">
      <w:r>
        <w:separator/>
      </w:r>
    </w:p>
  </w:endnote>
  <w:endnote w:type="continuationSeparator" w:id="0">
    <w:p w14:paraId="3EBA8D32" w14:textId="77777777" w:rsidR="00EE548D" w:rsidRDefault="00EE548D" w:rsidP="00EE5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bertus MT Lt">
    <w:altName w:val="Calibri"/>
    <w:charset w:val="00"/>
    <w:family w:val="auto"/>
    <w:pitch w:val="variable"/>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7A990" w14:textId="77777777" w:rsidR="00EE548D" w:rsidRDefault="00EE548D" w:rsidP="00EE548D">
      <w:r>
        <w:separator/>
      </w:r>
    </w:p>
  </w:footnote>
  <w:footnote w:type="continuationSeparator" w:id="0">
    <w:p w14:paraId="3C95D506" w14:textId="77777777" w:rsidR="00EE548D" w:rsidRDefault="00EE548D" w:rsidP="00EE54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499"/>
    <w:rsid w:val="0005560A"/>
    <w:rsid w:val="000F3554"/>
    <w:rsid w:val="001A5AB9"/>
    <w:rsid w:val="001E46DC"/>
    <w:rsid w:val="00214BF0"/>
    <w:rsid w:val="002600F3"/>
    <w:rsid w:val="00304559"/>
    <w:rsid w:val="00330EDC"/>
    <w:rsid w:val="00387F1D"/>
    <w:rsid w:val="003923C7"/>
    <w:rsid w:val="003B523F"/>
    <w:rsid w:val="005434A3"/>
    <w:rsid w:val="00603906"/>
    <w:rsid w:val="00643DF6"/>
    <w:rsid w:val="00767C54"/>
    <w:rsid w:val="007C7E48"/>
    <w:rsid w:val="008225C9"/>
    <w:rsid w:val="00883499"/>
    <w:rsid w:val="00932760"/>
    <w:rsid w:val="00A416BE"/>
    <w:rsid w:val="00A830C5"/>
    <w:rsid w:val="00B11AFE"/>
    <w:rsid w:val="00B565CB"/>
    <w:rsid w:val="00B7160A"/>
    <w:rsid w:val="00C238FC"/>
    <w:rsid w:val="00D13238"/>
    <w:rsid w:val="00E52563"/>
    <w:rsid w:val="00EE548D"/>
    <w:rsid w:val="00EE6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9A3BD"/>
  <w15:docId w15:val="{5BDDADA5-0E1A-4116-943B-6C72B91E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7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548D"/>
    <w:pPr>
      <w:tabs>
        <w:tab w:val="center" w:pos="4680"/>
        <w:tab w:val="right" w:pos="9360"/>
      </w:tabs>
    </w:pPr>
  </w:style>
  <w:style w:type="character" w:customStyle="1" w:styleId="HeaderChar">
    <w:name w:val="Header Char"/>
    <w:basedOn w:val="DefaultParagraphFont"/>
    <w:link w:val="Header"/>
    <w:uiPriority w:val="99"/>
    <w:rsid w:val="00EE548D"/>
  </w:style>
  <w:style w:type="paragraph" w:styleId="Footer">
    <w:name w:val="footer"/>
    <w:basedOn w:val="Normal"/>
    <w:link w:val="FooterChar"/>
    <w:uiPriority w:val="99"/>
    <w:unhideWhenUsed/>
    <w:rsid w:val="00EE548D"/>
    <w:pPr>
      <w:tabs>
        <w:tab w:val="center" w:pos="4680"/>
        <w:tab w:val="right" w:pos="9360"/>
      </w:tabs>
    </w:pPr>
  </w:style>
  <w:style w:type="character" w:customStyle="1" w:styleId="FooterChar">
    <w:name w:val="Footer Char"/>
    <w:basedOn w:val="DefaultParagraphFont"/>
    <w:link w:val="Footer"/>
    <w:uiPriority w:val="99"/>
    <w:rsid w:val="00EE5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B08C5-42C4-49A4-81A1-37B472272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kkarl</dc:creator>
  <cp:lastModifiedBy>Kimberly A. Karl</cp:lastModifiedBy>
  <cp:revision>2</cp:revision>
  <cp:lastPrinted>2020-06-17T14:29:00Z</cp:lastPrinted>
  <dcterms:created xsi:type="dcterms:W3CDTF">2020-06-17T14:35:00Z</dcterms:created>
  <dcterms:modified xsi:type="dcterms:W3CDTF">2020-06-17T14:35:00Z</dcterms:modified>
</cp:coreProperties>
</file>